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В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 xml:space="preserve">НУТРЕННИЙ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>РЕБЕНОК</w:t>
      </w:r>
    </w:p>
    <w:p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SimSun" w:hAnsi="SimSun" w:eastAsia="SimSun" w:cs="SimSun"/>
          <w:color w:val="D99694" w:themeColor="accent2" w:themeTint="99"/>
          <w:sz w:val="24"/>
          <w:szCs w:val="24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2009140" cy="2554605"/>
            <wp:effectExtent l="0" t="0" r="0" b="0"/>
            <wp:wrapTight wrapText="bothSides">
              <wp:wrapPolygon>
                <wp:start x="0" y="0"/>
                <wp:lineTo x="0" y="21423"/>
                <wp:lineTo x="21300" y="21423"/>
                <wp:lineTo x="21300" y="0"/>
                <wp:lineTo x="0" y="0"/>
              </wp:wrapPolygon>
            </wp:wrapTight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взрослые сначала были детьми, </w:t>
      </w:r>
    </w:p>
    <w:p>
      <w:pPr>
        <w:pStyle w:val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мало кто из них об этом помнит.</w:t>
      </w:r>
    </w:p>
    <w:p>
      <w:pPr>
        <w:pStyle w:val="5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Антуан де Сент-Экзюпери, "Маленький принц</w:t>
      </w:r>
      <w:r>
        <w:rPr>
          <w:i/>
          <w:sz w:val="24"/>
          <w:szCs w:val="24"/>
        </w:rPr>
        <w:t>"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ребенок мечтает быстро вырасти и вот он вырос - и во взрослой жизни он вспоминает детство. Его одолевает легкая грусть и в голове крутиться одна и та же мысль: «Как хорошо было в детстве». Детство никуда не уходит, она остается внутри нас.</w:t>
      </w: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каждого </w:t>
      </w:r>
      <w:r>
        <w:rPr>
          <w:rFonts w:ascii="Times New Roman" w:hAnsi="Times New Roman" w:cs="Times New Roman"/>
          <w:sz w:val="32"/>
          <w:szCs w:val="32"/>
          <w:lang w:val="ru-RU"/>
        </w:rPr>
        <w:t>взрослого</w:t>
      </w:r>
      <w:r>
        <w:rPr>
          <w:rFonts w:ascii="Times New Roman" w:hAnsi="Times New Roman" w:cs="Times New Roman"/>
          <w:sz w:val="32"/>
          <w:szCs w:val="32"/>
        </w:rPr>
        <w:t xml:space="preserve"> есть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</w:rPr>
        <w:t>Внутренний Ребенок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Внутренний Ребенок -   это источник интуиции и искренних чувств. Именно «детская» часть нашей психики позволяет нам пережить 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адость, </w:t>
      </w:r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осторг, 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</w:rPr>
        <w:t>чарование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разочарование...</w:t>
      </w: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</w:rPr>
        <w:t>Внутреннему Ребёнку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мы обладаем любопытством, стремлением к неизведанному. Остальные части нашей личности (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</w:rPr>
        <w:t>Внутренний Родитель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</w:rPr>
        <w:t>Внутренний Взрослый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) консервативны и настороженно относятся ко всему новому, и только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</w:rPr>
        <w:t>Внутренний Ребёнок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в восторге от неожиданных поворотов судьбы. В такие моменты он предвкушает приключение, а приключения - это как раз то, о чем он мечтает!</w:t>
      </w: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человек в гармонии со своей внутренней частью, то он чувствует любовь, признание, заботу. Такому человеку легко адаптироваться в обществе, и он готов идти на риск. </w:t>
      </w:r>
    </w:p>
    <w:p>
      <w:pPr>
        <w:pStyle w:val="6"/>
        <w:ind w:left="0" w:leftChars="0" w:firstLine="880" w:firstLineChars="275"/>
        <w:jc w:val="both"/>
        <w:rPr>
          <w:sz w:val="32"/>
          <w:szCs w:val="32"/>
          <w:lang w:val="ru-RU"/>
        </w:rPr>
      </w:pPr>
      <w:r>
        <w:rPr>
          <w:rFonts w:cs="Times New Roman"/>
          <w:sz w:val="32"/>
          <w:szCs w:val="32"/>
        </w:rPr>
        <w:t>Однако, к сожалению, детство далеко не всегда бывает счастливым и безоблачным. У</w:t>
      </w:r>
      <w:r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</w:rPr>
        <w:t xml:space="preserve">многих ранние детские воспоминания полны переживаниями обиды, безысходности и горьким чувством вины. Некоторые люди в детстве чувствовали себя совершенно беспомощными и бесправными существами в руках родителей. Если Внутренний Ребёнок до сих пор обижен на кого-то, плохо себя чувствует или обеспокоен, это может привести к самым разрушительным последствиям в жизни уже взрослого человека. </w:t>
      </w:r>
      <w:r>
        <w:rPr>
          <w:rFonts w:cs="Times New Roman"/>
          <w:sz w:val="32"/>
          <w:szCs w:val="32"/>
          <w:lang w:val="ru-RU"/>
        </w:rPr>
        <w:t xml:space="preserve">Тогда, во взрослой жизни </w:t>
      </w:r>
      <w:r>
        <w:rPr>
          <w:sz w:val="32"/>
          <w:szCs w:val="32"/>
          <w:lang w:val="ru-RU"/>
        </w:rPr>
        <w:t>человек чувствует неудовлетворённость, ему сложно радоваться, строить отношения, работать, нет желания познавать новые  грани своих возможностей. И в этом случае человек  хочет нравиться другим в ущерб себе вместо того чтобы просто быть самими собой.</w:t>
      </w:r>
    </w:p>
    <w:p>
      <w:pPr>
        <w:pStyle w:val="6"/>
        <w:ind w:left="0" w:leftChars="0" w:firstLine="880" w:firstLineChars="27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Что же мы можем сделать для своего </w:t>
      </w:r>
      <w:r>
        <w:rPr>
          <w:rFonts w:hint="default"/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Внутреннего Ребенка</w:t>
      </w:r>
      <w:r>
        <w:rPr>
          <w:rFonts w:hint="default"/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>, если он ранен? Почти то же самое, что и реальному ребенку, когда он безутешен: взять на руки, обнять, вытереть его слезы и сказать, что Вы теперь его никогда не бросите. И больше никогда не обидите. И отныне не позволите никому издеваться над ним...</w:t>
      </w:r>
    </w:p>
    <w:p>
      <w:pPr>
        <w:pStyle w:val="6"/>
        <w:ind w:left="0" w:leftChars="0" w:firstLine="880" w:firstLineChars="27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Также, есть определенная психотехника по работе с </w:t>
      </w:r>
      <w:r>
        <w:rPr>
          <w:rFonts w:hint="default"/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Внутренним Ребенком</w:t>
      </w:r>
      <w:r>
        <w:rPr>
          <w:rFonts w:hint="default"/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>. Она простая и легко можно использовать самостоятельно.</w:t>
      </w:r>
      <w:bookmarkStart w:id="0" w:name="_GoBack"/>
      <w:bookmarkEnd w:id="0"/>
    </w:p>
    <w:p>
      <w:pPr>
        <w:pStyle w:val="6"/>
        <w:ind w:left="0" w:leftChars="0" w:firstLine="880" w:firstLineChars="275"/>
        <w:jc w:val="both"/>
        <w:rPr>
          <w:sz w:val="32"/>
          <w:szCs w:val="32"/>
          <w:lang w:val="ru-RU"/>
        </w:rPr>
      </w:pPr>
    </w:p>
    <w:p>
      <w:pPr>
        <w:pStyle w:val="6"/>
        <w:ind w:left="0" w:leftChars="0" w:firstLine="880" w:firstLineChars="275"/>
        <w:jc w:val="both"/>
        <w:rPr>
          <w:i/>
          <w:sz w:val="32"/>
          <w:szCs w:val="32"/>
          <w:lang w:val="ru-RU"/>
        </w:rPr>
      </w:pPr>
      <w:r>
        <w:rPr>
          <w:rFonts w:hint="default"/>
          <w:i/>
          <w:sz w:val="32"/>
          <w:szCs w:val="32"/>
          <w:lang w:val="ru-RU"/>
        </w:rPr>
        <w:t>«</w:t>
      </w:r>
      <w:r>
        <w:rPr>
          <w:i/>
          <w:sz w:val="32"/>
          <w:szCs w:val="32"/>
          <w:lang w:val="ru-RU"/>
        </w:rPr>
        <w:t>Примите удобную для вас позу, расслабьтесь, закройте глаза, войдите в расслабленное, восприимчивое состояние сознания.</w:t>
      </w:r>
    </w:p>
    <w:p>
      <w:pPr>
        <w:pStyle w:val="6"/>
        <w:ind w:left="0" w:leftChars="0" w:firstLine="880" w:firstLineChars="275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Выберите какой-нибудь тяжелый период вашего детства. Представьте, каким вы были тогда. Каким вы видите себя ребенка? Он сидит, лежит или идет?</w:t>
      </w:r>
    </w:p>
    <w:p>
      <w:pPr>
        <w:pStyle w:val="6"/>
        <w:ind w:left="0" w:leftChars="0" w:firstLine="880" w:firstLineChars="275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Обратитесь к нему. Скажите ему несколько теплых слов одобрения и поддержки. Посоветуйте ему что-нибудь. Будьте ему родителем (защитником, другом, опекуном), какого вы сами хотели иметь. Возьмите в руки мягкую игрушку, которая будет изображать ребенка, которым вы были, поласкайте, побаюкайте ее.</w:t>
      </w:r>
    </w:p>
    <w:p>
      <w:pPr>
        <w:pStyle w:val="6"/>
        <w:ind w:left="0" w:leftChars="0" w:firstLine="880" w:firstLineChars="275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Когда вы закончите это упражнение, обязательно запишите чувства и мысли, пришедшие вам в голову</w:t>
      </w:r>
      <w:r>
        <w:rPr>
          <w:rFonts w:hint="default"/>
          <w:i/>
          <w:sz w:val="32"/>
          <w:szCs w:val="32"/>
          <w:lang w:val="ru-RU"/>
        </w:rPr>
        <w:t>».</w:t>
      </w:r>
    </w:p>
    <w:p>
      <w:pPr>
        <w:pStyle w:val="5"/>
        <w:ind w:left="0" w:leftChars="0" w:firstLine="880" w:firstLineChars="27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(Источник: Дж. Рейнуоттер «Это в ваших силах»).</w:t>
      </w:r>
    </w:p>
    <w:p>
      <w:pPr>
        <w:pStyle w:val="5"/>
        <w:jc w:val="both"/>
        <w:rPr>
          <w:rFonts w:ascii="Times New Roman" w:hAnsi="Times New Roman" w:cs="Times New Roman"/>
          <w:i/>
          <w:sz w:val="32"/>
          <w:szCs w:val="32"/>
        </w:rPr>
      </w:pPr>
    </w:p>
    <w:p>
      <w:pPr>
        <w:pStyle w:val="5"/>
        <w:jc w:val="both"/>
        <w:rPr>
          <w:rFonts w:ascii="Times New Roman" w:hAnsi="Times New Roman" w:cs="Times New Roman"/>
          <w:i/>
          <w:sz w:val="32"/>
          <w:szCs w:val="32"/>
        </w:rPr>
      </w:pPr>
    </w:p>
    <w:p>
      <w:pPr>
        <w:pStyle w:val="5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Уважением, Светлана Маркарян</w:t>
      </w:r>
    </w:p>
    <w:p>
      <w:pPr>
        <w:pStyle w:val="5"/>
        <w:rPr>
          <w:rFonts w:ascii="Times New Roman" w:hAnsi="Times New Roman" w:cs="Times New Roman"/>
          <w:i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2807970" cy="2802890"/>
            <wp:effectExtent l="0" t="0" r="11430" b="16510"/>
            <wp:docPr id="1" name="Рисунок 1" descr="C:\Users\Spiridon\Desktop\cover_orig_150878_54633a0f1e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piridon\Desktop\cover_orig_150878_54633a0f1e2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</w:pPr>
    </w:p>
    <w:sectPr>
      <w:pgSz w:w="11906" w:h="16838"/>
      <w:pgMar w:top="1134" w:right="850" w:bottom="30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1"/>
    <w:rsid w:val="001F5D5B"/>
    <w:rsid w:val="00203980"/>
    <w:rsid w:val="003C7E5B"/>
    <w:rsid w:val="004911F5"/>
    <w:rsid w:val="00590E56"/>
    <w:rsid w:val="007A72E7"/>
    <w:rsid w:val="008B5348"/>
    <w:rsid w:val="00A02FA9"/>
    <w:rsid w:val="00A952BE"/>
    <w:rsid w:val="00D32565"/>
    <w:rsid w:val="00D56549"/>
    <w:rsid w:val="00E5523C"/>
    <w:rsid w:val="00E77DB7"/>
    <w:rsid w:val="00F410A1"/>
    <w:rsid w:val="59B04B00"/>
    <w:rsid w:val="5DAD40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458</Words>
  <Characters>2616</Characters>
  <Lines>21</Lines>
  <Paragraphs>6</Paragraphs>
  <ScaleCrop>false</ScaleCrop>
  <LinksUpToDate>false</LinksUpToDate>
  <CharactersWithSpaces>3068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2017-01-19T16:10:00Z</dcterms:created>
  <dc:creator>Spiridon</dc:creator>
  <cp:lastModifiedBy>ОПЖОКС</cp:lastModifiedBy>
  <cp:lastPrinted>2017-01-20T11:19:57Z</cp:lastPrinted>
  <dcterms:modified xsi:type="dcterms:W3CDTF">2017-01-20T11:20:07Z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