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ПРОГРАММА </w:t>
      </w:r>
    </w:p>
    <w:p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Мультстудия «РОСТОК»</w:t>
      </w:r>
    </w:p>
    <w:p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для детей с ограниченными возможностями здоровья.</w:t>
      </w:r>
      <w:bookmarkStart w:id="0" w:name="_GoBack"/>
      <w:bookmarkEnd w:id="0"/>
    </w:p>
    <w:p>
      <w:pPr>
        <w:pStyle w:val="5"/>
        <w:adjustRightInd w:val="0"/>
        <w:snapToGrid w:val="0"/>
        <w:spacing w:line="360" w:lineRule="auto"/>
        <w:ind w:left="0" w:right="-733" w:rightChars="-34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Пояснительная записка.</w:t>
      </w:r>
    </w:p>
    <w:p>
      <w:pPr>
        <w:pStyle w:val="5"/>
        <w:adjustRightInd w:val="0"/>
        <w:snapToGrid w:val="0"/>
        <w:spacing w:line="360" w:lineRule="auto"/>
        <w:ind w:left="0" w:right="-733" w:rightChars="-34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</w:p>
    <w:p>
      <w:pPr>
        <w:pStyle w:val="5"/>
        <w:adjustRightInd w:val="0"/>
        <w:snapToGrid w:val="0"/>
        <w:spacing w:line="360" w:lineRule="auto"/>
        <w:ind w:left="0" w:right="-733" w:rightChars="-349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Актуальность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В России, как и во всем мире, наблюдается тенденция роста количества детей с ограниченными возможностями здоровья. Несмотря на их немалое количество, они часто изолированы от остальных людей не только по причине ограниченных возможностей здоровья, но и психологических барьеров, создаваемых обществом, сломать которые непросто. Детям с ограниченными возможностями трудно общаться с другими людьми, ориентироваться в пространстве, они ограничены в выборе деятельности. Как помочь таким детям увидеть, услышать, почувствовать все многообразие окружающей среды, познать своё «Я», раскрыть его и войти в мир взрослых, полноценно существовать и взаимодействовать в нем, развивать себя и в то же время заботиться о своём здоровье. В данном случае необходимо использовать новые технологии, одновременно обеспечивающие познавательное развитие детей. Одной из технологией, несущей особые коррекционные и развивающие возможности является мульттерапия. Значение метода особенно возрастает, когда речь заходит о детях с ограниченными возможностями здоровья. Через развитие возможностей самопознания и самовыражения средствами художественной деятельности можно изменить стереотипы поведения, повысить адаптационные способности, найти компенсаторные возможности такого ребёнка и в конечном итоге - успешно интегрировать его в общество. </w:t>
      </w:r>
    </w:p>
    <w:p>
      <w:pPr>
        <w:pStyle w:val="6"/>
        <w:spacing w:line="360" w:lineRule="auto"/>
        <w:ind w:firstLine="708" w:firstLineChars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создание условий для социально-коммуникативного и познавательного развития детей с ограниченными возможностями здоровья средствами активной мультипликации, (важно: мультфильм является не целью, а лишь средством развития).</w:t>
      </w:r>
    </w:p>
    <w:p>
      <w:pPr>
        <w:pStyle w:val="6"/>
        <w:spacing w:line="360" w:lineRule="auto"/>
        <w:ind w:firstLine="708" w:firstLineChars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>
      <w:pPr>
        <w:pStyle w:val="6"/>
        <w:numPr>
          <w:ilvl w:val="0"/>
          <w:numId w:val="1"/>
        </w:numPr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мультстудии "Росток" для детей с ограниченными возможностями здоровья для расширения кругозора и знакомства с видами мультипликации;</w:t>
      </w:r>
    </w:p>
    <w:p>
      <w:pPr>
        <w:pStyle w:val="6"/>
        <w:numPr>
          <w:ilvl w:val="0"/>
          <w:numId w:val="1"/>
        </w:numPr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Развитие</w:t>
      </w:r>
      <w:r>
        <w:rPr>
          <w:sz w:val="28"/>
          <w:szCs w:val="28"/>
        </w:rPr>
        <w:t xml:space="preserve"> коммуникативных умений и навыков, вступить в контакт с педагогом,  включится в групповую работу и создать условия для выражения эмоционального состояния через мультипликацию;</w:t>
      </w:r>
    </w:p>
    <w:p>
      <w:pPr>
        <w:pStyle w:val="6"/>
        <w:numPr>
          <w:ilvl w:val="0"/>
          <w:numId w:val="1"/>
        </w:numPr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трудовых и творческих способностей детей</w:t>
      </w:r>
      <w:r>
        <w:rPr>
          <w:rFonts w:hint="default"/>
          <w:sz w:val="28"/>
          <w:szCs w:val="28"/>
          <w:lang w:val="ru-RU"/>
        </w:rPr>
        <w:t xml:space="preserve"> в процессе создания собственного мультфильма.</w:t>
      </w:r>
    </w:p>
    <w:p>
      <w:pPr>
        <w:pStyle w:val="6"/>
        <w:spacing w:line="360" w:lineRule="auto"/>
        <w:ind w:firstLine="708" w:firstLineChars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>
      <w:pPr>
        <w:pStyle w:val="6"/>
        <w:numPr>
          <w:ilvl w:val="0"/>
          <w:numId w:val="2"/>
        </w:numPr>
        <w:spacing w:line="360" w:lineRule="auto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Открытие на базе отделения мультстудии «Росток»;</w:t>
      </w:r>
    </w:p>
    <w:p>
      <w:pPr>
        <w:pStyle w:val="6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Повышение социально-коммуникативных навыков. (</w:t>
      </w:r>
      <w:r>
        <w:rPr>
          <w:color w:val="auto"/>
          <w:sz w:val="28"/>
          <w:szCs w:val="28"/>
          <w:lang w:val="ru-RU"/>
        </w:rPr>
        <w:t>дети</w:t>
      </w:r>
      <w:r>
        <w:rPr>
          <w:rFonts w:hint="default"/>
          <w:color w:val="auto"/>
          <w:sz w:val="28"/>
          <w:szCs w:val="28"/>
          <w:lang w:val="ru-RU"/>
        </w:rPr>
        <w:t xml:space="preserve"> вступают во взаимодействие с педагогом, </w:t>
      </w:r>
      <w:r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>роявляют навыки сотрудничества со сверстниками при групповом и командном творческом взаимодействии, владеют навыками самостоятельного выполнения заданий взрослого);</w:t>
      </w:r>
    </w:p>
    <w:p>
      <w:pPr>
        <w:pStyle w:val="6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усидчивости, целеустремленности, желания довести начатое дело до конечного результата – получить творческий продукт своих стараний</w:t>
      </w:r>
      <w:r>
        <w:rPr>
          <w:rFonts w:hint="default"/>
          <w:sz w:val="28"/>
          <w:szCs w:val="28"/>
          <w:lang w:val="ru-RU"/>
        </w:rPr>
        <w:t>, мультфильм, а так же п</w:t>
      </w:r>
      <w:r>
        <w:rPr>
          <w:color w:val="auto"/>
          <w:sz w:val="28"/>
          <w:szCs w:val="28"/>
        </w:rPr>
        <w:t>риобретение навыков декоративного творчества в анимации (рисунок, лепка, природный и другие материалы) и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приёмов</w:t>
      </w:r>
      <w:r>
        <w:rPr>
          <w:color w:val="auto"/>
          <w:sz w:val="28"/>
          <w:szCs w:val="28"/>
        </w:rPr>
        <w:t xml:space="preserve"> работы с ними</w:t>
      </w:r>
      <w:r>
        <w:rPr>
          <w:rFonts w:hint="default"/>
          <w:color w:val="auto"/>
          <w:sz w:val="28"/>
          <w:szCs w:val="28"/>
          <w:lang w:val="ru-RU"/>
        </w:rPr>
        <w:t>.</w:t>
      </w:r>
    </w:p>
    <w:p>
      <w:pPr>
        <w:pStyle w:val="6"/>
        <w:spacing w:line="360" w:lineRule="auto"/>
        <w:ind w:firstLine="708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группа:</w:t>
      </w:r>
      <w:r>
        <w:rPr>
          <w:sz w:val="28"/>
          <w:szCs w:val="28"/>
        </w:rPr>
        <w:t xml:space="preserve"> дети и подростки с ограниченными возможностями здоровья от 5 до 18 лет. </w:t>
      </w:r>
    </w:p>
    <w:p>
      <w:pPr>
        <w:pStyle w:val="6"/>
        <w:spacing w:line="360" w:lineRule="auto"/>
        <w:ind w:firstLine="708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  <w:r>
        <w:rPr>
          <w:sz w:val="28"/>
          <w:szCs w:val="28"/>
        </w:rPr>
        <w:t>используется в индивидуальной и групповой работе. Группы (от 2 до 3 человек) подбираются с учетом возрастных и индивидуальных способностей участников.</w:t>
      </w:r>
    </w:p>
    <w:p>
      <w:pPr>
        <w:pStyle w:val="6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     Инновационность </w:t>
      </w:r>
      <w:r>
        <w:rPr>
          <w:rFonts w:eastAsia="Times New Roman"/>
          <w:color w:val="auto"/>
          <w:sz w:val="28"/>
          <w:szCs w:val="28"/>
        </w:rPr>
        <w:t xml:space="preserve">программы: </w:t>
      </w:r>
      <w:r>
        <w:rPr>
          <w:rFonts w:cs="Calibri"/>
          <w:sz w:val="28"/>
          <w:szCs w:val="28"/>
        </w:rPr>
        <w:t xml:space="preserve">в том, что она даёт возможность </w:t>
      </w:r>
      <w:r>
        <w:rPr>
          <w:sz w:val="28"/>
          <w:szCs w:val="28"/>
        </w:rPr>
        <w:t>осуществлять проектный подход при создании анимационных фильмов, а также использовать в работе интеграцию разнообразных видов деятельности детей: двигательную, игровую, продуктивную, коммуникативную, трудовую, познавательно-исследовательскую, музыкально-художественную.</w:t>
      </w:r>
    </w:p>
    <w:p>
      <w:pPr>
        <w:pStyle w:val="6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Срок реализации:</w:t>
      </w:r>
      <w:r>
        <w:rPr>
          <w:rFonts w:eastAsia="Times New Roman"/>
          <w:color w:val="auto"/>
          <w:sz w:val="28"/>
          <w:szCs w:val="28"/>
        </w:rPr>
        <w:t xml:space="preserve"> 2022 - 2027 годы.</w:t>
      </w:r>
    </w:p>
    <w:p>
      <w:pPr>
        <w:pStyle w:val="6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Формы подведения итогов: </w:t>
      </w:r>
      <w:r>
        <w:rPr>
          <w:rFonts w:eastAsia="Times New Roman"/>
          <w:sz w:val="28"/>
          <w:szCs w:val="28"/>
        </w:rPr>
        <w:t>Результативность данной программы отслеживается посредством заполнения диагностических карт (приложение №1) и просмотром отснятого и смонтированного материала, отзыва  родителей.</w:t>
      </w:r>
    </w:p>
    <w:p>
      <w:pPr>
        <w:pStyle w:val="6"/>
        <w:spacing w:line="360" w:lineRule="auto"/>
        <w:jc w:val="both"/>
        <w:rPr>
          <w:color w:val="auto"/>
        </w:rPr>
      </w:pPr>
      <w:r>
        <w:rPr>
          <w:rFonts w:eastAsia="Times New Roman"/>
          <w:b/>
          <w:sz w:val="28"/>
          <w:szCs w:val="28"/>
        </w:rPr>
        <w:t xml:space="preserve">Материально-техническое обеспечение: </w:t>
      </w:r>
      <w:r>
        <w:rPr>
          <w:rFonts w:eastAsia="Times New Roman"/>
          <w:sz w:val="28"/>
          <w:szCs w:val="28"/>
        </w:rPr>
        <w:t>Занятия проводятся в кабинете для индивидуальной и групповой работы, укомплектованным методическими, дидактическими  пособиями и техническими средствами необходимыми для реализации программы.</w:t>
      </w:r>
    </w:p>
    <w:p/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CBD52"/>
    <w:multiLevelType w:val="singleLevel"/>
    <w:tmpl w:val="BBFCBD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5B8F6C"/>
    <w:multiLevelType w:val="singleLevel"/>
    <w:tmpl w:val="1B5B8F6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726BE"/>
    <w:rsid w:val="78A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SimSun" w:cs="SimHe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5">
    <w:name w:val="Абзац списка2"/>
    <w:basedOn w:val="1"/>
    <w:qFormat/>
    <w:uiPriority w:val="34"/>
    <w:pPr>
      <w:spacing w:after="0" w:line="240" w:lineRule="auto"/>
      <w:ind w:left="720"/>
      <w:contextualSpacing/>
    </w:p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200" w:line="276" w:lineRule="auto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2022-12-27T12:01:00Z</dcterms:created>
  <dc:creator>ПК</dc:creator>
  <cp:lastModifiedBy>ПК</cp:lastModifiedBy>
  <dcterms:modified xsi:type="dcterms:W3CDTF">2022-12-27T12:02:05Z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DF5F9FC73205422B91AEEB2DDAF8C653</vt:lpwstr>
  </property>
</Properties>
</file>