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Монтессори - Studio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творчества детей с аутизмом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Развитие творчества  детей с аутизмом это одно из основных и важных звеньев, через которые он может  раскрыться как личность. Развивать творческую активность детей лучше всего вместе с родителями, так  лучше  родители могут узнать своего ребёнка и понять что ему интересно.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таких детей развитие их творческих способностей является необычайно важным. Это возможность найти себя в рисовании, лепке, музыке, изобретательстве и во многом другом. Выявив способность ребенка к тому или иному предмету, ее необходимо неуклонно развивать. Особое внимание необходимо уделять моторике пальцев и работе с бумагой. Рисование карандашом особенно предпочтительно, так как формирует навык владения ручкой при письме. Например, мама, кошка, дерево. Бумага прекрасный материал для скульптурных композиций и аппликаций.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с аутизмом  могут раздражать некоторые цвета, например, ярко-жёлтый. Не надо настаивать на традиционном раскрашивании рисунков, дайте им полную свободу творчества, чтобы ребёнок чувствовал себя уверенней в творческой деятельности.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Родители, занимаясь творчеством с детьми могут развить их воображение, обучить способам общения,  следовательно, и адаптировать ребёнка к условиям окружающего мира.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наиболее эффективного взаимодействия с детьми с аутизмом рекомендуется использовать правило пяти «не»:</w:t>
      </w:r>
    </w:p>
    <w:p>
      <w:pPr>
        <w:pStyle w:val="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говорите громко;</w:t>
      </w:r>
    </w:p>
    <w:p>
      <w:pPr>
        <w:pStyle w:val="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делайте резких движений;</w:t>
      </w:r>
    </w:p>
    <w:p>
      <w:pPr>
        <w:pStyle w:val="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смотрите пристально в глаза ребёнку;</w:t>
      </w:r>
    </w:p>
    <w:p>
      <w:pPr>
        <w:pStyle w:val="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обращайтесь прямо к ребенку;</w:t>
      </w:r>
    </w:p>
    <w:p>
      <w:pPr>
        <w:pStyle w:val="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будьте слишком активным и навязчивым.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Советы родителям для развития творчества детей с аутизмом: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Будете последовательны в действиях. Соблюдение единства требований дома и на занятиях со специалистами влияет на успех ребёнка.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2.Сделайте жизнь ребёнка понятной для него и предсказуемой. Для того, чтобы ребёнок чувствовал себя спокойно, необходимо составить расписание и чётко ему следовать. В случае изменения привычного плана нужно заранее подготовить к этому ребёнка.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3.Хвалите ребёнка за хорошее поведение. Поощряйте его сразу, как только он выполняет инструкцию или применяет новый навык. Эмоциональная награда поможет быстрее сформировать у ребёнка нужное поведение.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Создайте ребёнку его личную зону, гд е он сможет побыть один.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Изучите сенсорные особенности ребёнка. Выясните, какие звуки неприятны вашему ребенку, а какие наоборот его успокаивает. Зная это, можно предотвратить негативные реакции.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способностей ребенка рекомендуется использовать различные виды деятельности. Лучше всего  чередовать виды занятий:  лепка (лепить из пластилина, солёного теста), рисование красками, рисование мелками, рисование руками  или рисование песком, также работа с бумагой ( оригами, аппликации и др). </w:t>
      </w:r>
    </w:p>
    <w:p>
      <w:pPr>
        <w:spacing w:after="0"/>
        <w:ind w:firstLine="70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Полезно также сочетать занятия с сюжетной игрой, с физическими упражнениями в игровой форме или в виде зарядки. Например: нарисовали тигра и спрятались от него под стол; слепили персонажей сказки и разыграли ее сюжет; нарисовали дерево, а теперь встанем и потянемся руками-веточками к солнышку – взаимосвязь с его рисунком и окружающей средой, очень важный момент в творчестве детей с аутизмом,  происходит развитие обобщения. 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Сенсорные игры  дают ребёнку новые ощущения (зрительные, слуховые, тактильные,  и т.д.) Например, игра «Цветная вода» для неё потребуются акварельные краски, 5 прозрачных стаканов. Расставьте стаканы в ряд на столе и наполните водой. Возьмите на кисточку краску одного цвета из основных или любимый цвет ребёнка( это поможет вовлечь в игру ребёнка) – и разведите в одном из стаканов. Комментируйте свои действия, постарайтесь этим привлечь внимания ребёнка, можно внести элемент «волшебства»: « Что же произойдет, когда краска попадёт в стакан с водой?  Смотри, как красиво! Появилось облако краски». Эта игра может перейти в другую « Смешиваем краски». Можно стакан с красной водой смешать с водой жёлтого цвета получится оранжевый цвет. Или  в стакане с чистой водой поочередно смешать все краски. Эти игры подарят ребёнку яркие ощущения  и радоваться. Ведь внутренний мир ребёнка с аутизмом часто окрашен мрачными красками, тонами страха и дискомфорта. Подобные игры  побуждают ребёнка на более активное исследование окружающего мира.</w:t>
      </w:r>
    </w:p>
    <w:p>
      <w:pPr>
        <w:spacing w:after="0"/>
        <w:ind w:firstLine="70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аутизмом любят делать аппликации с фасолью, бобами, гречкой и т.д. Такие аппликации детям делать легче, так как видимый результат получается быстро. Для детей, у которых состояние нестабильное, такая деятельность очень полезна, она их успокаивает. </w:t>
      </w:r>
    </w:p>
    <w:p>
      <w:pPr>
        <w:spacing w:after="0"/>
        <w:ind w:firstLine="70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с пластичными материалами (солёное тесто, пластилин) следует ребёнка обучить навыкам работы с ними:</w:t>
      </w:r>
    </w:p>
    <w:p>
      <w:pPr>
        <w:numPr>
          <w:ilvl w:val="0"/>
          <w:numId w:val="2"/>
        </w:numPr>
        <w:spacing w:after="0"/>
        <w:ind w:left="840" w:leftChars="0" w:hanging="420" w:firstLineChars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Мнем и отщипываем.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 цельного бруска пластилина предлагаем ребёнку отщипнуть маленький кусочек, если не получается отщипнуть, то можно отрезать стекой. Предложите ребёнку помять маленький кусочек в руках, так он познакомится со свойствами пластилина и теста( что его можно мять, предавать форму и т.д.).</w:t>
      </w:r>
    </w:p>
    <w:p>
      <w:pPr>
        <w:numPr>
          <w:ilvl w:val="0"/>
          <w:numId w:val="2"/>
        </w:numPr>
        <w:spacing w:after="0"/>
        <w:ind w:left="840" w:leftChars="0" w:hanging="420" w:firstLineChars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Надавливаем и размазываем.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Научите ребёнка надавливающими движениями указательного пальца прижимать кусочек пластилина к дощечке ( в результате должна получиться круглая лепёшка). А если надавить на пластилин и сразу сместить палец, то таким способом ( размазывание) мы получаем пластилиновую линию.</w:t>
      </w:r>
    </w:p>
    <w:p>
      <w:pPr>
        <w:numPr>
          <w:ilvl w:val="0"/>
          <w:numId w:val="2"/>
        </w:numPr>
        <w:spacing w:after="0"/>
        <w:ind w:left="840" w:leftChars="0" w:hanging="420" w:firstLineChars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Скатываем шарики и раскатываем колбаски.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Это два основных приёма лепки (скатывание шариков круговыми движениями и раскатывание колбасок движениями вперед-назад)</w:t>
      </w:r>
    </w:p>
    <w:p>
      <w:pPr>
        <w:numPr>
          <w:ilvl w:val="0"/>
          <w:numId w:val="0"/>
        </w:numPr>
        <w:spacing w:after="0"/>
        <w:ind w:firstLine="70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того как ребёнок усвоит каждый приём  можно в одной игре комбинировать разные методы. Например, когда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“лепим пирожки”, мы и мнём, и раскатываем, и разрезаем.</w:t>
      </w:r>
    </w:p>
    <w:p>
      <w:pPr>
        <w:numPr>
          <w:ilvl w:val="0"/>
          <w:numId w:val="0"/>
        </w:numPr>
        <w:spacing w:after="0"/>
        <w:ind w:firstLine="70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С ребёнком можно слепить “ Огород”, “Сад”, “ Еду”, что послужит основой для сюжетно-ролевой игры, можно собрать овощи на огороде и приготовить еду для кукол, потом их покормить. </w:t>
      </w:r>
    </w:p>
    <w:p>
      <w:pPr>
        <w:numPr>
          <w:ilvl w:val="0"/>
          <w:numId w:val="0"/>
        </w:numPr>
        <w:spacing w:after="0"/>
        <w:ind w:firstLine="70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Чтобы получился “Огород” нужно на плотном куске картона выложить пластилиновые грядки. Теперь “ сажайте овощи”, для этого можно использовать крупы - так, горох станет “репкой”, а красная фасоль - “картошкой”.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возможные виды творчества помогут ребенку с аутизмом и его родителям выявить сильные стороны ребенка, а может быть и откроют невероятные грани таланта, в какой-либо области. Важно помнить, что большинство способностей и талантов детей можно заметить уже в раннем возрасте, поэтому необходимо наблюдать за  интересами детей с  аутизмом, чтобы в дальнейшем помочь ребенку развить, возможно, гениальные способности, тем самым помочь ребенку реализоваться и состояться в жизни.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труду</w:t>
      </w:r>
    </w:p>
    <w:p>
      <w:pPr>
        <w:wordWrap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Я.В. Машкарина</w:t>
      </w:r>
    </w:p>
    <w:p>
      <w:pPr>
        <w:wordWrap/>
        <w:spacing w:after="0"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5930265" cy="3926205"/>
            <wp:effectExtent l="0" t="0" r="13335" b="17145"/>
            <wp:docPr id="1" name="Изображение 1" descr="kak-uchit-rebenka-risovat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kak-uchit-rebenka-risovat-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0265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3386D"/>
    <w:multiLevelType w:val="multilevel"/>
    <w:tmpl w:val="3883386D"/>
    <w:lvl w:ilvl="0" w:tentative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">
    <w:nsid w:val="5F05C4B9"/>
    <w:multiLevelType w:val="singleLevel"/>
    <w:tmpl w:val="5F05C4B9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754E64"/>
    <w:rsid w:val="00010396"/>
    <w:rsid w:val="00386D85"/>
    <w:rsid w:val="004F0B7C"/>
    <w:rsid w:val="005D0B6B"/>
    <w:rsid w:val="0069719D"/>
    <w:rsid w:val="00754E64"/>
    <w:rsid w:val="00864978"/>
    <w:rsid w:val="009E4B1E"/>
    <w:rsid w:val="00AA1C35"/>
    <w:rsid w:val="00CE4033"/>
    <w:rsid w:val="00D16E5D"/>
    <w:rsid w:val="60BA376A"/>
    <w:rsid w:val="7D98E018"/>
    <w:rsid w:val="DFF9B8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690</Words>
  <Characters>3935</Characters>
  <Lines>32</Lines>
  <Paragraphs>9</Paragraphs>
  <TotalTime>0</TotalTime>
  <ScaleCrop>false</ScaleCrop>
  <LinksUpToDate>false</LinksUpToDate>
  <CharactersWithSpaces>4616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2020-07-07T15:33:00Z</dcterms:created>
  <dc:creator>Asus</dc:creator>
  <cp:lastModifiedBy>ПК</cp:lastModifiedBy>
  <cp:lastPrinted>2020-07-08T16:41:00Z</cp:lastPrinted>
  <dcterms:modified xsi:type="dcterms:W3CDTF">2020-07-08T13:54:01Z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