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«Комплекс мер»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22 декабря 2020 года проводилась конференция по итогам реализации Комплекса мер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Ставропольского края по активной поддержке родителей детей - инвалидов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(законных представителей) для сохранения семейной среды развития и воспитания детей, финансируемого Фондом поддержки детей, находящихся в трудной жизненной ситуации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15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онференци</w:t>
      </w:r>
      <w:r>
        <w:rPr>
          <w:rFonts w:hint="default" w:ascii="Times New Roman" w:hAnsi="Times New Roman" w:cs="Times New Roman"/>
          <w:sz w:val="28"/>
          <w:szCs w:val="28"/>
        </w:rPr>
        <w:t xml:space="preserve">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проходила в формате </w:t>
      </w:r>
      <w:r>
        <w:rPr>
          <w:rFonts w:hint="default" w:ascii="Times New Roman" w:hAnsi="Times New Roman" w:cs="Times New Roman"/>
          <w:sz w:val="28"/>
          <w:szCs w:val="28"/>
        </w:rPr>
        <w:t xml:space="preserve">зональных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дискуссионных площадок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актуальным </w:t>
      </w:r>
      <w:r>
        <w:rPr>
          <w:rFonts w:hint="default" w:ascii="Times New Roman" w:hAnsi="Times New Roman" w:cs="Times New Roman"/>
          <w:sz w:val="28"/>
          <w:szCs w:val="28"/>
        </w:rPr>
        <w:t xml:space="preserve">вопросам оказания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необходимой </w:t>
      </w:r>
      <w:r>
        <w:rPr>
          <w:rFonts w:hint="default" w:ascii="Times New Roman" w:hAnsi="Times New Roman" w:cs="Times New Roman"/>
          <w:sz w:val="28"/>
          <w:szCs w:val="28"/>
        </w:rPr>
        <w:t>поддержки родителей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детей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инвалидов для сохранения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устойчивой</w:t>
      </w:r>
      <w:r>
        <w:rPr>
          <w:rFonts w:hint="default" w:ascii="Times New Roman" w:hAnsi="Times New Roman" w:cs="Times New Roman"/>
          <w:sz w:val="28"/>
          <w:szCs w:val="28"/>
        </w:rPr>
        <w:t xml:space="preserve"> семейной среды развития воспитания 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инвалидов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hint="default" w:ascii="Times New Roman" w:hAnsi="Times New Roman" w:cs="Times New Roman"/>
          <w:sz w:val="28"/>
          <w:szCs w:val="28"/>
        </w:rPr>
        <w:t xml:space="preserve"> детей с ограниченными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возможностями здоровья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Ставропольский центр социальной помощи семье и детям на конференции был представлен педагогом - психологом Павленко Раисой Ивановной.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Тема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презентаци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Психолого - педагогическая помощь детям с РАС в рамках программы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Монтессори - STUDIO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 презентации были представлены основные положения программы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Монтессори - STUDIO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, направленной на содействие адаптации детей с РАС в возрасте от 2 до 10 лет с использованием методики Монтессори: уникальное пространство Монтессори, разделённое на зоны развития,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соответствующие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возможностям и потребностям детей с РАС, инновационное оборудование, а также используемые эффективные технологии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Важное место в докладе заняло освещение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комплексн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ой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разных </w:t>
      </w:r>
      <w:r>
        <w:rPr>
          <w:rFonts w:hint="default" w:ascii="Times New Roman" w:hAnsi="Times New Roman" w:cs="Times New Roman"/>
          <w:sz w:val="28"/>
          <w:szCs w:val="28"/>
        </w:rPr>
        <w:t>специалистов: педагога - психолога, социальных педагогов, логопедов и дефектологов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Итогом презентации стало рассмотрение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основны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 xml:space="preserve"> результат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работы: установлени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контакта с детьми, снижени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уровня страхов, тревожности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hint="default" w:ascii="Times New Roman" w:hAnsi="Times New Roman" w:cs="Times New Roman"/>
          <w:sz w:val="28"/>
          <w:szCs w:val="28"/>
        </w:rPr>
        <w:t xml:space="preserve"> частоты проявления негативных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эмоциональных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и поведенческих реакций, интерес к игровой деятельности, интеграция в образовательные учреждения, повышение интереса детей с РАС к окружающему миру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предоставила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возможность обменяться опытом между участниками, познакомиться с разными направлениями реабилитационной работы и поделиться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результатами</w:t>
      </w:r>
      <w:r>
        <w:rPr>
          <w:rFonts w:hint="default"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78A6"/>
    <w:rsid w:val="01154098"/>
    <w:rsid w:val="051E4CD1"/>
    <w:rsid w:val="1F8A6A85"/>
    <w:rsid w:val="247C4101"/>
    <w:rsid w:val="2BDF1B14"/>
    <w:rsid w:val="2E576BCE"/>
    <w:rsid w:val="356A62D6"/>
    <w:rsid w:val="35BFEF61"/>
    <w:rsid w:val="3D542CA1"/>
    <w:rsid w:val="45333993"/>
    <w:rsid w:val="49214478"/>
    <w:rsid w:val="4A2B45AD"/>
    <w:rsid w:val="581D1BFA"/>
    <w:rsid w:val="7A4A4424"/>
    <w:rsid w:val="7F776494"/>
    <w:rsid w:val="D3FAB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2020-12-24T11:51:00Z</dcterms:created>
  <dc:creator>ЦПСиД</dc:creator>
  <cp:lastModifiedBy>ЦПСиД</cp:lastModifiedBy>
  <cp:lastPrinted>2020-12-24T12:36:00Z</cp:lastPrinted>
  <dcterms:modified xsi:type="dcterms:W3CDTF">2020-12-24T13:54:49Z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