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/>
          <w:sz w:val="26"/>
          <w:szCs w:val="26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-78740</wp:posOffset>
            </wp:positionV>
            <wp:extent cx="1508125" cy="1501140"/>
            <wp:effectExtent l="0" t="0" r="15875" b="3810"/>
            <wp:wrapSquare wrapText="bothSides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 xml:space="preserve">                         </w:t>
      </w:r>
      <w:r>
        <w:rPr>
          <w:rFonts w:hint="default"/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Разрешение</w:t>
      </w:r>
      <w:r>
        <w:rPr>
          <w:rFonts w:hint="default"/>
          <w:b/>
          <w:bCs/>
          <w:sz w:val="26"/>
          <w:szCs w:val="26"/>
          <w:lang w:val="ru-RU"/>
        </w:rPr>
        <w:t xml:space="preserve"> семейных конфликтов.</w:t>
      </w:r>
    </w:p>
    <w:p>
      <w:pPr>
        <w:ind w:firstLine="520" w:firstLineChars="200"/>
        <w:jc w:val="both"/>
        <w:rPr>
          <w:rFonts w:hint="default"/>
          <w:bCs/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>В</w:t>
      </w:r>
      <w:r>
        <w:rPr>
          <w:rFonts w:hint="default"/>
          <w:color w:val="auto"/>
          <w:sz w:val="26"/>
          <w:szCs w:val="26"/>
          <w:lang w:val="ru-RU"/>
        </w:rPr>
        <w:t xml:space="preserve"> рамках реализации Комплекса мер Ставропольского края, направленного на оказание помощи детям, пострадавшим от жестокого обращения, обеспечение безопасности детей «Ценю жизнь», на 2022 - 2023 годы, при финансировании Фонда поддержки детей, находящихся в трудной жизненной ситуации, н</w:t>
      </w:r>
      <w:r>
        <w:rPr>
          <w:color w:val="auto"/>
          <w:sz w:val="26"/>
          <w:szCs w:val="26"/>
        </w:rPr>
        <w:t>а базе</w:t>
      </w:r>
      <w:r>
        <w:rPr>
          <w:rFonts w:hint="default"/>
          <w:color w:val="auto"/>
          <w:sz w:val="26"/>
          <w:szCs w:val="26"/>
          <w:lang w:val="ru-RU"/>
        </w:rPr>
        <w:t xml:space="preserve"> </w:t>
      </w:r>
      <w:r>
        <w:rPr>
          <w:color w:val="auto"/>
          <w:sz w:val="26"/>
          <w:szCs w:val="26"/>
        </w:rPr>
        <w:t>Ставропольск</w:t>
      </w:r>
      <w:r>
        <w:rPr>
          <w:color w:val="auto"/>
          <w:sz w:val="26"/>
          <w:szCs w:val="26"/>
          <w:lang w:val="ru-RU"/>
        </w:rPr>
        <w:t>ого</w:t>
      </w:r>
      <w:r>
        <w:rPr>
          <w:color w:val="auto"/>
          <w:sz w:val="26"/>
          <w:szCs w:val="26"/>
        </w:rPr>
        <w:t xml:space="preserve"> центр</w:t>
      </w:r>
      <w:r>
        <w:rPr>
          <w:color w:val="auto"/>
          <w:sz w:val="26"/>
          <w:szCs w:val="26"/>
          <w:lang w:val="ru-RU"/>
        </w:rPr>
        <w:t>а</w:t>
      </w:r>
      <w:r>
        <w:rPr>
          <w:color w:val="auto"/>
          <w:sz w:val="26"/>
          <w:szCs w:val="26"/>
        </w:rPr>
        <w:t xml:space="preserve"> социальной помощи семье и детям</w:t>
      </w:r>
      <w:r>
        <w:rPr>
          <w:rFonts w:hint="default"/>
          <w:color w:val="auto"/>
          <w:sz w:val="26"/>
          <w:szCs w:val="26"/>
          <w:lang w:val="ru-RU"/>
        </w:rPr>
        <w:t xml:space="preserve">, работает Служба восстановительной медиации «Без конфликта». целью которой является разрешение конфликтных ситуаций в семье. </w:t>
      </w:r>
    </w:p>
    <w:p>
      <w:pPr>
        <w:ind w:firstLine="708" w:firstLineChars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  <w:lang w:val="ru-RU"/>
        </w:rPr>
        <w:t>Во</w:t>
      </w:r>
      <w:r>
        <w:rPr>
          <w:rFonts w:hint="default"/>
          <w:sz w:val="26"/>
          <w:szCs w:val="26"/>
          <w:lang w:val="ru-RU"/>
        </w:rPr>
        <w:t xml:space="preserve"> время конфликта с</w:t>
      </w:r>
      <w:r>
        <w:rPr>
          <w:sz w:val="26"/>
          <w:szCs w:val="26"/>
        </w:rPr>
        <w:t xml:space="preserve">ильные эмоции, враждебность могут стать препятствием на пути к конструктивным переговорам. Таким образом,  возникает необходимость привлечения посредника, незаинтересованной в конфликте стороны, </w:t>
      </w:r>
      <w:r>
        <w:rPr>
          <w:sz w:val="26"/>
          <w:szCs w:val="26"/>
          <w:lang w:val="ru-RU"/>
        </w:rPr>
        <w:t>и</w:t>
      </w:r>
      <w:r>
        <w:rPr>
          <w:rFonts w:hint="default"/>
          <w:sz w:val="26"/>
          <w:szCs w:val="26"/>
          <w:lang w:val="ru-RU"/>
        </w:rPr>
        <w:t xml:space="preserve"> проведение медиативной  (примирительной) встречи, </w:t>
      </w:r>
      <w:r>
        <w:rPr>
          <w:sz w:val="26"/>
          <w:szCs w:val="26"/>
        </w:rPr>
        <w:t xml:space="preserve">поскольку, грамотное управление конфликтом позволяет свести к минимуму его разрушительные последствия. </w:t>
      </w:r>
    </w:p>
    <w:p>
      <w:pPr>
        <w:ind w:firstLine="708" w:firstLineChars="0"/>
        <w:jc w:val="both"/>
        <w:rPr>
          <w:rFonts w:hint="default"/>
          <w:bCs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В ходе медиативной встречи соблюдаются все принципы и правила восстановительного подхода к конфликтной ситуации. Специалистами учреждения разработаны рекомендации по конструктивному выстраиванию беседы, которые они  предлагают сторонам конфликта</w:t>
      </w:r>
      <w:r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  <w:lang w:val="ru-RU"/>
        </w:rPr>
        <w:t>в</w:t>
      </w:r>
      <w:r>
        <w:rPr>
          <w:rFonts w:hint="default"/>
          <w:sz w:val="26"/>
          <w:szCs w:val="26"/>
          <w:lang w:val="ru-RU"/>
        </w:rPr>
        <w:t xml:space="preserve"> завершении встречи. Рекомендации  </w:t>
      </w:r>
      <w:r>
        <w:rPr>
          <w:rFonts w:hint="default"/>
          <w:bCs/>
          <w:sz w:val="26"/>
          <w:szCs w:val="26"/>
          <w:lang w:val="ru-RU"/>
        </w:rPr>
        <w:t>являются основой дальнейшего построения бесконфликтных отношений между членами семьи.</w:t>
      </w:r>
    </w:p>
    <w:p>
      <w:pPr>
        <w:spacing w:line="240" w:lineRule="auto"/>
        <w:ind w:firstLine="708" w:firstLineChars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ru-RU"/>
        </w:rPr>
        <w:t>Рекомендации</w:t>
      </w:r>
      <w:r>
        <w:rPr>
          <w:rFonts w:hint="default"/>
          <w:b w:val="0"/>
          <w:bCs w:val="0"/>
          <w:sz w:val="26"/>
          <w:szCs w:val="26"/>
          <w:lang w:val="ru-RU"/>
        </w:rPr>
        <w:t xml:space="preserve"> 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ru-RU"/>
        </w:rPr>
        <w:t>конструктивного</w:t>
      </w:r>
      <w:r>
        <w:rPr>
          <w:rFonts w:hint="default"/>
          <w:b w:val="0"/>
          <w:bCs w:val="0"/>
          <w:sz w:val="26"/>
          <w:szCs w:val="26"/>
          <w:lang w:val="ru-RU"/>
        </w:rPr>
        <w:t xml:space="preserve"> выстраивания беседы</w:t>
      </w:r>
      <w:r>
        <w:rPr>
          <w:b w:val="0"/>
          <w:bCs w:val="0"/>
          <w:sz w:val="26"/>
          <w:szCs w:val="26"/>
        </w:rPr>
        <w:t>:</w:t>
      </w:r>
    </w:p>
    <w:p>
      <w:pPr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Прежде чем начинать беседу, четко определите для себя ее цели. </w:t>
      </w:r>
    </w:p>
    <w:p>
      <w:pPr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Постарайтесь выяснить позицию собеседника (т.е. что он хочет до Вас донести). </w:t>
      </w:r>
    </w:p>
    <w:p>
      <w:pPr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Четко определите те моменты, по которым у Вас нет разногласий с собеседником, и те, по которым разногласия есть; затем озвучьте их собеседнику. После этого попытайтесь выяснить с собеседником причины разногласий и возможные способы их преодоления. 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беседе очень важно слышать позицию собеседника, постараться понять и принять его аргументы. 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беседе важно уметь отличать факты от мнений о фактах – не используйте в беседе данные, услышанные Вами от кого-то другого, кроме собеседника. 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Свою позицию лучше излагать в виде рассуждений: подавать ее НЕ как единственно правильную, а как один из возможных вариантов. 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принцип конструктивного ведения беседы – уважительное отношение к собеседнику. Необходимо отделять поступок от   личности: оценивать не собеседника, а его конкретные действия! 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уметь контролировать эмоции. Беседа может вызвать повышенное эмоциональное напряжение, однако избыток эмоций лишь навредит решению конфликта. </w:t>
      </w:r>
    </w:p>
    <w:p>
      <w:pPr>
        <w:spacing w:line="240" w:lineRule="auto"/>
        <w:ind w:firstLine="708" w:firstLineChars="0"/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Если </w:t>
      </w:r>
      <w:r>
        <w:rPr>
          <w:sz w:val="26"/>
          <w:szCs w:val="26"/>
          <w:lang w:val="ru-RU"/>
        </w:rPr>
        <w:t>в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семье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не удалось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нормализовать</w:t>
      </w:r>
      <w:r>
        <w:rPr>
          <w:rFonts w:hint="default"/>
          <w:sz w:val="26"/>
          <w:szCs w:val="26"/>
          <w:lang w:val="ru-RU"/>
        </w:rPr>
        <w:t xml:space="preserve"> отношения даже с соблюдением рекомендаций, она направляется </w:t>
      </w:r>
      <w:r>
        <w:rPr>
          <w:sz w:val="26"/>
          <w:szCs w:val="26"/>
          <w:lang w:val="ru-RU"/>
        </w:rPr>
        <w:t>на</w:t>
      </w:r>
      <w:r>
        <w:rPr>
          <w:rFonts w:hint="default"/>
          <w:sz w:val="26"/>
          <w:szCs w:val="26"/>
          <w:lang w:val="ru-RU"/>
        </w:rPr>
        <w:t xml:space="preserve"> консультацию к педагогам-психологам учреждения.</w:t>
      </w:r>
    </w:p>
    <w:p>
      <w:pPr>
        <w:ind w:firstLine="708" w:firstLineChars="0"/>
        <w:jc w:val="both"/>
        <w:rPr>
          <w:rFonts w:hint="default"/>
          <w:color w:val="auto"/>
          <w:sz w:val="26"/>
          <w:szCs w:val="26"/>
          <w:lang w:val="ru-RU"/>
        </w:rPr>
      </w:pPr>
      <w:r>
        <w:rPr>
          <w:rFonts w:hint="default"/>
          <w:color w:val="auto"/>
          <w:sz w:val="26"/>
          <w:szCs w:val="26"/>
          <w:lang w:val="ru-RU"/>
        </w:rPr>
        <w:t>Служба  «Без конфликта» ждет семьи, в которых имеется неразрешенной конфликт, для участия в программе восстановительной медиации в участием квалифицированных специалистов.</w:t>
      </w:r>
    </w:p>
    <w:sectPr>
      <w:footerReference r:id="rId5" w:type="default"/>
      <w:pgSz w:w="11906" w:h="16838"/>
      <w:pgMar w:top="654" w:right="605" w:bottom="1134" w:left="98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53035" cy="175260"/>
              <wp:effectExtent l="0" t="0" r="0" b="0"/>
              <wp:wrapNone/>
              <wp:docPr id="2" name="Надпись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1025" o:spid="_x0000_s1026" o:spt="202" type="#_x0000_t202" style="position:absolute;left:0pt;margin-top:0pt;height:13.8pt;width:12.05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i0qNHRAAAAAwEAAA8AAAAAAAAAAQAgAAAA&#10;IgAAAGRycy9kb3ducmV2LnhtbFBLAQIUABQAAAAIAIdO4kBGyMrg2QEAAJ8DAAAOAAAAAAAAAAEA&#10;IAAAACA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A39AAF"/>
    <w:multiLevelType w:val="singleLevel"/>
    <w:tmpl w:val="6DA39A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C5"/>
    <w:rsid w:val="00314687"/>
    <w:rsid w:val="003529C5"/>
    <w:rsid w:val="003764E2"/>
    <w:rsid w:val="00755CE7"/>
    <w:rsid w:val="00805C05"/>
    <w:rsid w:val="00DE43CE"/>
    <w:rsid w:val="093F5C33"/>
    <w:rsid w:val="0CED0043"/>
    <w:rsid w:val="0FCA2289"/>
    <w:rsid w:val="10D20A9E"/>
    <w:rsid w:val="143165B8"/>
    <w:rsid w:val="17904D1C"/>
    <w:rsid w:val="19737EE0"/>
    <w:rsid w:val="1C2221FA"/>
    <w:rsid w:val="1D494F8B"/>
    <w:rsid w:val="1F611A2C"/>
    <w:rsid w:val="254A5B7F"/>
    <w:rsid w:val="2AC449BC"/>
    <w:rsid w:val="34CD0A5D"/>
    <w:rsid w:val="3B1A3241"/>
    <w:rsid w:val="449E7D51"/>
    <w:rsid w:val="4577303E"/>
    <w:rsid w:val="45AD029B"/>
    <w:rsid w:val="473804BC"/>
    <w:rsid w:val="47644CA2"/>
    <w:rsid w:val="53606AC3"/>
    <w:rsid w:val="53BA408F"/>
    <w:rsid w:val="57474CF1"/>
    <w:rsid w:val="577E4630"/>
    <w:rsid w:val="6C444274"/>
    <w:rsid w:val="6F9C4BBA"/>
    <w:rsid w:val="76940CC7"/>
    <w:rsid w:val="787F06C7"/>
    <w:rsid w:val="79662545"/>
    <w:rsid w:val="7C4A1A92"/>
    <w:rsid w:val="7C6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5"/>
    <w:qFormat/>
    <w:uiPriority w:val="99"/>
    <w:pPr>
      <w:tabs>
        <w:tab w:val="center" w:pos="4677"/>
        <w:tab w:val="right" w:pos="9355"/>
      </w:tabs>
    </w:pPr>
  </w:style>
  <w:style w:type="character" w:customStyle="1" w:styleId="5">
    <w:name w:val="Нижний колонтитул Знак"/>
    <w:basedOn w:val="2"/>
    <w:link w:val="4"/>
    <w:qFormat/>
    <w:uiPriority w:val="99"/>
    <w:rPr>
      <w:rFonts w:ascii="Times New Roman" w:hAnsi="Times New Roman" w:eastAsia="SimSun" w:cs="Times New Roman"/>
      <w:sz w:val="24"/>
      <w:szCs w:val="24"/>
      <w:lang w:eastAsia="ru-RU"/>
    </w:rPr>
  </w:style>
  <w:style w:type="paragraph" w:customStyle="1" w:styleId="6">
    <w:name w:val="rtejustify"/>
    <w:basedOn w:val="1"/>
    <w:qFormat/>
    <w:uiPriority w:val="0"/>
    <w:pPr>
      <w:spacing w:before="100" w:beforeAutospacing="1" w:after="100" w:afterAutospacing="1"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616</Words>
  <Characters>3513</Characters>
  <Lines>29</Lines>
  <Paragraphs>8</Paragraphs>
  <TotalTime>15</TotalTime>
  <ScaleCrop>false</ScaleCrop>
  <LinksUpToDate>false</LinksUpToDate>
  <CharactersWithSpaces>4121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2022-09-27T12:09:00Z</dcterms:created>
  <dc:creator>Дианочка</dc:creator>
  <cp:lastModifiedBy>ПК</cp:lastModifiedBy>
  <cp:lastPrinted>2022-09-28T09:48:29Z</cp:lastPrinted>
  <dcterms:modified xsi:type="dcterms:W3CDTF">2022-09-28T09:50:44Z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CA01798ECFA14F54BA93FF1BE4598295</vt:lpwstr>
  </property>
</Properties>
</file>